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4B6F4E" w14:textId="432E2680" w:rsidR="00CA7E2C" w:rsidRPr="005F7D87" w:rsidRDefault="00B41FFA" w:rsidP="00CA7E2C">
      <w:pPr>
        <w:jc w:val="center"/>
        <w:rPr>
          <w:rFonts w:ascii="Verdana" w:hAnsi="Verdana"/>
          <w:color w:val="00B0F0"/>
          <w:sz w:val="36"/>
          <w:szCs w:val="36"/>
          <w:lang w:val="fr-FR"/>
        </w:rPr>
      </w:pPr>
      <w:r>
        <w:rPr>
          <w:rFonts w:ascii="Verdana" w:hAnsi="Verdana"/>
          <w:color w:val="00B0F0"/>
          <w:sz w:val="36"/>
          <w:szCs w:val="36"/>
          <w:lang w:val="fr-FR"/>
        </w:rPr>
        <w:t>Un</w:t>
      </w:r>
      <w:r w:rsidR="002D1C9B">
        <w:rPr>
          <w:rFonts w:ascii="Verdana" w:hAnsi="Verdana"/>
          <w:color w:val="00B0F0"/>
          <w:sz w:val="36"/>
          <w:szCs w:val="36"/>
          <w:lang w:val="fr-FR"/>
        </w:rPr>
        <w:t>e</w:t>
      </w:r>
      <w:r>
        <w:rPr>
          <w:rFonts w:ascii="Verdana" w:hAnsi="Verdana"/>
          <w:color w:val="00B0F0"/>
          <w:sz w:val="36"/>
          <w:szCs w:val="36"/>
          <w:lang w:val="fr-FR"/>
        </w:rPr>
        <w:t xml:space="preserve"> </w:t>
      </w:r>
      <w:r w:rsidR="00CA7E2C" w:rsidRPr="005F7D87">
        <w:rPr>
          <w:rFonts w:ascii="Verdana" w:hAnsi="Verdana"/>
          <w:color w:val="00B0F0"/>
          <w:sz w:val="36"/>
          <w:szCs w:val="36"/>
          <w:lang w:val="fr-FR"/>
        </w:rPr>
        <w:t>Saint-Nicolas</w:t>
      </w:r>
      <w:r>
        <w:rPr>
          <w:rFonts w:ascii="Verdana" w:hAnsi="Verdana"/>
          <w:color w:val="00B0F0"/>
          <w:sz w:val="36"/>
          <w:szCs w:val="36"/>
          <w:lang w:val="fr-FR"/>
        </w:rPr>
        <w:t xml:space="preserve"> plus que jamais solidaire</w:t>
      </w:r>
      <w:r w:rsidR="002D1C9B">
        <w:rPr>
          <w:rFonts w:ascii="Verdana" w:hAnsi="Verdana"/>
          <w:color w:val="00B0F0"/>
          <w:sz w:val="36"/>
          <w:szCs w:val="36"/>
          <w:lang w:val="fr-FR"/>
        </w:rPr>
        <w:t xml:space="preserve"> et essentielle</w:t>
      </w:r>
      <w:r>
        <w:rPr>
          <w:rFonts w:ascii="Verdana" w:hAnsi="Verdana"/>
          <w:color w:val="00B0F0"/>
          <w:sz w:val="36"/>
          <w:szCs w:val="36"/>
          <w:lang w:val="fr-FR"/>
        </w:rPr>
        <w:t xml:space="preserve"> face aux inégalités</w:t>
      </w:r>
      <w:r w:rsidR="00CA7E2C" w:rsidRPr="005F7D87">
        <w:rPr>
          <w:rFonts w:ascii="Verdana" w:hAnsi="Verdana"/>
          <w:color w:val="00B0F0"/>
          <w:sz w:val="36"/>
          <w:szCs w:val="36"/>
          <w:lang w:val="fr-FR"/>
        </w:rPr>
        <w:t xml:space="preserve"> </w:t>
      </w:r>
    </w:p>
    <w:p w14:paraId="3CFA020A" w14:textId="77777777" w:rsidR="00CA7E2C" w:rsidRPr="005F7D87" w:rsidRDefault="00CA7E2C" w:rsidP="00CA7E2C">
      <w:pPr>
        <w:ind w:left="720"/>
        <w:rPr>
          <w:rFonts w:ascii="Verdana" w:hAnsi="Verdana"/>
          <w:b/>
          <w:bCs/>
          <w:color w:val="00B0F0"/>
          <w:lang w:val="fr-FR"/>
        </w:rPr>
      </w:pPr>
    </w:p>
    <w:p w14:paraId="60CCDF77" w14:textId="1B2AC21B" w:rsidR="00C468E4" w:rsidRDefault="001666EC" w:rsidP="00CA7E2C">
      <w:pPr>
        <w:jc w:val="center"/>
        <w:rPr>
          <w:rFonts w:ascii="Verdana" w:hAnsi="Verdana"/>
          <w:color w:val="00B0F0"/>
          <w:sz w:val="20"/>
          <w:szCs w:val="20"/>
          <w:lang w:val="fr-FR"/>
        </w:rPr>
      </w:pPr>
      <w:r w:rsidRPr="005F7D87">
        <w:rPr>
          <w:rFonts w:ascii="Verdana" w:hAnsi="Verdana"/>
          <w:color w:val="00B0F0"/>
          <w:sz w:val="20"/>
          <w:szCs w:val="20"/>
          <w:lang w:val="fr-FR"/>
        </w:rPr>
        <w:t xml:space="preserve">Saint-Nicolas </w:t>
      </w:r>
      <w:r>
        <w:rPr>
          <w:rFonts w:ascii="Verdana" w:hAnsi="Verdana"/>
          <w:color w:val="00B0F0"/>
          <w:sz w:val="20"/>
          <w:szCs w:val="20"/>
          <w:lang w:val="fr-FR"/>
        </w:rPr>
        <w:t xml:space="preserve">et </w:t>
      </w:r>
      <w:r w:rsidR="00CA7E2C" w:rsidRPr="005F7D87">
        <w:rPr>
          <w:rFonts w:ascii="Verdana" w:hAnsi="Verdana"/>
          <w:color w:val="00B0F0"/>
          <w:sz w:val="20"/>
          <w:szCs w:val="20"/>
          <w:lang w:val="fr-FR"/>
        </w:rPr>
        <w:t xml:space="preserve">CBC Banque &amp; Assurance gâtent les enfants </w:t>
      </w:r>
    </w:p>
    <w:p w14:paraId="5E2D1964" w14:textId="2EFB1995" w:rsidR="00CA7E2C" w:rsidRPr="005F7D87" w:rsidRDefault="00CA7E2C" w:rsidP="00CA7E2C">
      <w:pPr>
        <w:jc w:val="center"/>
        <w:rPr>
          <w:rFonts w:ascii="Verdana" w:hAnsi="Verdana"/>
          <w:color w:val="00B0F0"/>
          <w:sz w:val="20"/>
          <w:szCs w:val="20"/>
          <w:lang w:val="fr-FR"/>
        </w:rPr>
      </w:pPr>
      <w:r w:rsidRPr="005F7D87">
        <w:rPr>
          <w:rFonts w:ascii="Verdana" w:hAnsi="Verdana"/>
          <w:color w:val="00B0F0"/>
          <w:sz w:val="20"/>
          <w:szCs w:val="20"/>
          <w:lang w:val="fr-FR"/>
        </w:rPr>
        <w:t xml:space="preserve">des associations </w:t>
      </w:r>
      <w:proofErr w:type="spellStart"/>
      <w:r w:rsidRPr="005F7D87">
        <w:rPr>
          <w:rFonts w:ascii="Verdana" w:hAnsi="Verdana"/>
          <w:color w:val="00B0F0"/>
          <w:sz w:val="20"/>
          <w:szCs w:val="20"/>
          <w:lang w:val="fr-FR"/>
        </w:rPr>
        <w:t>Listre-Plunus</w:t>
      </w:r>
      <w:proofErr w:type="spellEnd"/>
      <w:r w:rsidRPr="005F7D87">
        <w:rPr>
          <w:rFonts w:ascii="Verdana" w:hAnsi="Verdana"/>
          <w:color w:val="00B0F0"/>
          <w:sz w:val="20"/>
          <w:szCs w:val="20"/>
          <w:lang w:val="fr-FR"/>
        </w:rPr>
        <w:t xml:space="preserve"> à Liège et Le </w:t>
      </w:r>
      <w:proofErr w:type="spellStart"/>
      <w:r w:rsidRPr="005F7D87">
        <w:rPr>
          <w:rFonts w:ascii="Verdana" w:hAnsi="Verdana"/>
          <w:color w:val="00B0F0"/>
          <w:sz w:val="20"/>
          <w:szCs w:val="20"/>
          <w:lang w:val="fr-FR"/>
        </w:rPr>
        <w:t>N</w:t>
      </w:r>
      <w:r w:rsidR="004746AD">
        <w:rPr>
          <w:rFonts w:ascii="Verdana" w:hAnsi="Verdana"/>
          <w:color w:val="00B0F0"/>
          <w:sz w:val="20"/>
          <w:szCs w:val="20"/>
          <w:lang w:val="fr-FR"/>
        </w:rPr>
        <w:t>ijoli</w:t>
      </w:r>
      <w:proofErr w:type="spellEnd"/>
      <w:r w:rsidRPr="005F7D87">
        <w:rPr>
          <w:rFonts w:ascii="Verdana" w:hAnsi="Verdana"/>
          <w:color w:val="00B0F0"/>
          <w:sz w:val="20"/>
          <w:szCs w:val="20"/>
          <w:lang w:val="fr-FR"/>
        </w:rPr>
        <w:t xml:space="preserve"> à Tournai. </w:t>
      </w:r>
    </w:p>
    <w:p w14:paraId="0333F06B" w14:textId="77777777" w:rsidR="00CA7E2C" w:rsidRPr="005F7D87" w:rsidRDefault="00CA7E2C" w:rsidP="00CA7E2C">
      <w:pPr>
        <w:rPr>
          <w:rFonts w:ascii="Verdana" w:hAnsi="Verdana"/>
          <w:lang w:val="fr-FR"/>
        </w:rPr>
      </w:pPr>
    </w:p>
    <w:p w14:paraId="7A9AD93D" w14:textId="616C03AC" w:rsidR="00CA7E2C" w:rsidRPr="005F7D87" w:rsidRDefault="00B41FFA" w:rsidP="004D70DD">
      <w:pPr>
        <w:shd w:val="clear" w:color="auto" w:fill="FFFFFF"/>
        <w:spacing w:before="90" w:after="90"/>
        <w:jc w:val="both"/>
        <w:rPr>
          <w:rFonts w:ascii="Verdana" w:hAnsi="Verdana" w:cs="Segoe UI"/>
          <w:color w:val="333333"/>
          <w:sz w:val="20"/>
          <w:szCs w:val="20"/>
          <w:lang w:eastAsia="fr-BE"/>
        </w:rPr>
      </w:pPr>
      <w:r>
        <w:rPr>
          <w:rFonts w:ascii="Verdana" w:hAnsi="Verdana" w:cs="Segoe UI"/>
          <w:color w:val="333333"/>
          <w:sz w:val="20"/>
          <w:szCs w:val="20"/>
          <w:lang w:eastAsia="fr-BE"/>
        </w:rPr>
        <w:t>A l’instar de tout le secteur non-marchand, les</w:t>
      </w:r>
      <w:r w:rsidR="00CA7E2C" w:rsidRPr="005F7D87">
        <w:rPr>
          <w:rFonts w:ascii="Verdana" w:hAnsi="Verdana" w:cs="Segoe UI"/>
          <w:color w:val="333333"/>
          <w:sz w:val="20"/>
          <w:szCs w:val="20"/>
          <w:lang w:eastAsia="fr-BE"/>
        </w:rPr>
        <w:t xml:space="preserve"> maisons d’accueil et d’aide à la jeunesse qui œuvrent dans l’ombre pour le maintien du bien-être des enfants défavorisés </w:t>
      </w:r>
      <w:r>
        <w:rPr>
          <w:rFonts w:ascii="Verdana" w:hAnsi="Verdana" w:cs="Segoe UI"/>
          <w:color w:val="333333"/>
          <w:sz w:val="20"/>
          <w:szCs w:val="20"/>
          <w:lang w:eastAsia="fr-BE"/>
        </w:rPr>
        <w:t>sont</w:t>
      </w:r>
      <w:r w:rsidRPr="005F7D87">
        <w:rPr>
          <w:rFonts w:ascii="Verdana" w:hAnsi="Verdana" w:cs="Segoe UI"/>
          <w:color w:val="333333"/>
          <w:sz w:val="20"/>
          <w:szCs w:val="20"/>
          <w:lang w:eastAsia="fr-BE"/>
        </w:rPr>
        <w:t xml:space="preserve"> </w:t>
      </w:r>
      <w:r>
        <w:rPr>
          <w:rFonts w:ascii="Verdana" w:hAnsi="Verdana" w:cs="Segoe UI"/>
          <w:color w:val="333333"/>
          <w:sz w:val="20"/>
          <w:szCs w:val="20"/>
          <w:lang w:eastAsia="fr-BE"/>
        </w:rPr>
        <w:t xml:space="preserve">touchées de plein fouet par la crise </w:t>
      </w:r>
      <w:r w:rsidR="00CA7E2C" w:rsidRPr="005F7D87">
        <w:rPr>
          <w:rFonts w:ascii="Verdana" w:hAnsi="Verdana" w:cs="Segoe UI"/>
          <w:color w:val="333333"/>
          <w:sz w:val="20"/>
          <w:szCs w:val="20"/>
          <w:lang w:eastAsia="fr-BE"/>
        </w:rPr>
        <w:t xml:space="preserve">du Covid-19. A l’aube de cette période de fêtes </w:t>
      </w:r>
      <w:r>
        <w:rPr>
          <w:rFonts w:ascii="Verdana" w:hAnsi="Verdana" w:cs="Segoe UI"/>
          <w:color w:val="333333"/>
          <w:sz w:val="20"/>
          <w:szCs w:val="20"/>
          <w:lang w:eastAsia="fr-BE"/>
        </w:rPr>
        <w:t xml:space="preserve">pas comme les autres, </w:t>
      </w:r>
      <w:r w:rsidR="00CA7E2C" w:rsidRPr="005F7D87">
        <w:rPr>
          <w:rFonts w:ascii="Verdana" w:hAnsi="Verdana" w:cs="Segoe UI"/>
          <w:color w:val="333333"/>
          <w:sz w:val="20"/>
          <w:szCs w:val="20"/>
          <w:lang w:eastAsia="fr-BE"/>
        </w:rPr>
        <w:t xml:space="preserve">la mission de ces maisons d’accueil qui est d’offrir un endroit confortable, stimulant et familial </w:t>
      </w:r>
      <w:r>
        <w:rPr>
          <w:rFonts w:ascii="Verdana" w:hAnsi="Verdana" w:cs="Segoe UI"/>
          <w:color w:val="333333"/>
          <w:sz w:val="20"/>
          <w:szCs w:val="20"/>
          <w:lang w:eastAsia="fr-BE"/>
        </w:rPr>
        <w:t xml:space="preserve">à ces enfants fragilisés, </w:t>
      </w:r>
      <w:r w:rsidR="00CA7E2C" w:rsidRPr="005F7D87">
        <w:rPr>
          <w:rFonts w:ascii="Verdana" w:hAnsi="Verdana" w:cs="Segoe UI"/>
          <w:color w:val="333333"/>
          <w:sz w:val="20"/>
          <w:szCs w:val="20"/>
          <w:lang w:eastAsia="fr-BE"/>
        </w:rPr>
        <w:t xml:space="preserve">prend d’autant plus de sens. </w:t>
      </w:r>
    </w:p>
    <w:p w14:paraId="0BAE120E" w14:textId="674E9279" w:rsidR="00B41FFA" w:rsidRPr="005F7D87" w:rsidRDefault="00CA7E2C" w:rsidP="004D70DD">
      <w:pPr>
        <w:shd w:val="clear" w:color="auto" w:fill="FFFFFF"/>
        <w:spacing w:before="90" w:after="90"/>
        <w:jc w:val="both"/>
        <w:rPr>
          <w:rFonts w:ascii="Verdana" w:hAnsi="Verdana" w:cs="Segoe UI"/>
          <w:color w:val="333333"/>
          <w:sz w:val="20"/>
          <w:szCs w:val="20"/>
          <w:lang w:eastAsia="fr-BE"/>
        </w:rPr>
      </w:pPr>
      <w:r w:rsidRPr="005F7D87">
        <w:rPr>
          <w:rFonts w:ascii="Verdana" w:hAnsi="Verdana" w:cs="Segoe UI"/>
          <w:color w:val="333333"/>
          <w:sz w:val="20"/>
          <w:szCs w:val="20"/>
          <w:lang w:eastAsia="fr-BE"/>
        </w:rPr>
        <w:t xml:space="preserve">En 2020, Saint-Nicolas se veut donc solidaire vis-à-vis de ces jeunes en difficulté. CBC Banque &amp; Assurance </w:t>
      </w:r>
      <w:r w:rsidRPr="005F7D87">
        <w:rPr>
          <w:rFonts w:ascii="Verdana" w:hAnsi="Verdana" w:cs="Segoe UI"/>
          <w:color w:val="000000"/>
          <w:sz w:val="20"/>
          <w:szCs w:val="20"/>
          <w:lang w:eastAsia="fr-BE"/>
        </w:rPr>
        <w:t xml:space="preserve">a </w:t>
      </w:r>
      <w:r w:rsidRPr="005F7D87">
        <w:rPr>
          <w:rFonts w:ascii="Verdana" w:hAnsi="Verdana" w:cs="Segoe UI"/>
          <w:color w:val="333333"/>
          <w:sz w:val="20"/>
          <w:szCs w:val="20"/>
          <w:lang w:eastAsia="fr-BE"/>
        </w:rPr>
        <w:t>décidé</w:t>
      </w:r>
      <w:r w:rsidR="00B41FFA">
        <w:rPr>
          <w:rFonts w:ascii="Verdana" w:hAnsi="Verdana" w:cs="Segoe UI"/>
          <w:color w:val="333333"/>
          <w:sz w:val="20"/>
          <w:szCs w:val="20"/>
          <w:lang w:eastAsia="fr-BE"/>
        </w:rPr>
        <w:t xml:space="preserve"> de </w:t>
      </w:r>
      <w:r w:rsidR="00B41FFA" w:rsidRPr="005F7D87">
        <w:rPr>
          <w:rFonts w:ascii="Verdana" w:hAnsi="Verdana" w:cs="Segoe UI"/>
          <w:color w:val="333333"/>
          <w:sz w:val="20"/>
          <w:szCs w:val="20"/>
          <w:lang w:eastAsia="fr-BE"/>
        </w:rPr>
        <w:t>fai</w:t>
      </w:r>
      <w:r w:rsidR="00B41FFA">
        <w:rPr>
          <w:rFonts w:ascii="Verdana" w:hAnsi="Verdana" w:cs="Segoe UI"/>
          <w:color w:val="333333"/>
          <w:sz w:val="20"/>
          <w:szCs w:val="20"/>
          <w:lang w:eastAsia="fr-BE"/>
        </w:rPr>
        <w:t>re</w:t>
      </w:r>
      <w:r w:rsidR="00B41FFA" w:rsidRPr="005F7D87">
        <w:rPr>
          <w:rFonts w:ascii="Verdana" w:hAnsi="Verdana" w:cs="Segoe UI"/>
          <w:color w:val="333333"/>
          <w:sz w:val="20"/>
          <w:szCs w:val="20"/>
          <w:lang w:eastAsia="fr-BE"/>
        </w:rPr>
        <w:t xml:space="preserve"> un don </w:t>
      </w:r>
      <w:r w:rsidR="002D1C9B">
        <w:rPr>
          <w:rFonts w:ascii="Verdana" w:hAnsi="Verdana" w:cs="Segoe UI"/>
          <w:color w:val="333333"/>
          <w:sz w:val="20"/>
          <w:szCs w:val="20"/>
          <w:lang w:eastAsia="fr-BE"/>
        </w:rPr>
        <w:t>à deux</w:t>
      </w:r>
      <w:r w:rsidR="00B41FFA" w:rsidRPr="005F7D87">
        <w:rPr>
          <w:rFonts w:ascii="Verdana" w:hAnsi="Verdana" w:cs="Segoe UI"/>
          <w:color w:val="333333"/>
          <w:sz w:val="20"/>
          <w:szCs w:val="20"/>
          <w:lang w:eastAsia="fr-BE"/>
        </w:rPr>
        <w:t xml:space="preserve"> associations</w:t>
      </w:r>
      <w:r w:rsidR="002D1C9B">
        <w:rPr>
          <w:rFonts w:ascii="Verdana" w:hAnsi="Verdana" w:cs="Segoe UI"/>
          <w:color w:val="333333"/>
          <w:sz w:val="20"/>
          <w:szCs w:val="20"/>
          <w:lang w:eastAsia="fr-BE"/>
        </w:rPr>
        <w:t>, le Foyer Liste-</w:t>
      </w:r>
      <w:proofErr w:type="spellStart"/>
      <w:r w:rsidR="002D1C9B">
        <w:rPr>
          <w:rFonts w:ascii="Verdana" w:hAnsi="Verdana" w:cs="Segoe UI"/>
          <w:color w:val="333333"/>
          <w:sz w:val="20"/>
          <w:szCs w:val="20"/>
          <w:lang w:eastAsia="fr-BE"/>
        </w:rPr>
        <w:t>Plunus</w:t>
      </w:r>
      <w:proofErr w:type="spellEnd"/>
      <w:r w:rsidR="002D1C9B">
        <w:rPr>
          <w:rFonts w:ascii="Verdana" w:hAnsi="Verdana" w:cs="Segoe UI"/>
          <w:color w:val="333333"/>
          <w:sz w:val="20"/>
          <w:szCs w:val="20"/>
          <w:lang w:eastAsia="fr-BE"/>
        </w:rPr>
        <w:t xml:space="preserve"> à Liège et Le </w:t>
      </w:r>
      <w:proofErr w:type="spellStart"/>
      <w:r w:rsidR="002D1C9B">
        <w:rPr>
          <w:rFonts w:ascii="Verdana" w:hAnsi="Verdana" w:cs="Segoe UI"/>
          <w:color w:val="333333"/>
          <w:sz w:val="20"/>
          <w:szCs w:val="20"/>
          <w:lang w:eastAsia="fr-BE"/>
        </w:rPr>
        <w:t>N</w:t>
      </w:r>
      <w:r w:rsidR="004746AD">
        <w:rPr>
          <w:rFonts w:ascii="Verdana" w:hAnsi="Verdana" w:cs="Segoe UI"/>
          <w:color w:val="333333"/>
          <w:sz w:val="20"/>
          <w:szCs w:val="20"/>
          <w:lang w:eastAsia="fr-BE"/>
        </w:rPr>
        <w:t>ijoli</w:t>
      </w:r>
      <w:proofErr w:type="spellEnd"/>
      <w:r w:rsidR="002D1C9B">
        <w:rPr>
          <w:rFonts w:ascii="Verdana" w:hAnsi="Verdana" w:cs="Segoe UI"/>
          <w:color w:val="333333"/>
          <w:sz w:val="20"/>
          <w:szCs w:val="20"/>
          <w:lang w:eastAsia="fr-BE"/>
        </w:rPr>
        <w:t xml:space="preserve"> à Tournai,</w:t>
      </w:r>
      <w:r w:rsidR="00B41FFA" w:rsidRPr="005F7D87">
        <w:rPr>
          <w:rFonts w:ascii="Verdana" w:hAnsi="Verdana" w:cs="Segoe UI"/>
          <w:color w:val="333333"/>
          <w:sz w:val="20"/>
          <w:szCs w:val="20"/>
          <w:lang w:eastAsia="fr-BE"/>
        </w:rPr>
        <w:t xml:space="preserve"> permettant </w:t>
      </w:r>
      <w:r w:rsidR="002D1C9B">
        <w:rPr>
          <w:rFonts w:ascii="Verdana" w:hAnsi="Verdana" w:cs="Segoe UI"/>
          <w:color w:val="333333"/>
          <w:sz w:val="20"/>
          <w:szCs w:val="20"/>
          <w:lang w:eastAsia="fr-BE"/>
        </w:rPr>
        <w:t xml:space="preserve">ainsi </w:t>
      </w:r>
      <w:r w:rsidR="00B41FFA" w:rsidRPr="005F7D87">
        <w:rPr>
          <w:rFonts w:ascii="Verdana" w:hAnsi="Verdana" w:cs="Segoe UI"/>
          <w:color w:val="333333"/>
          <w:sz w:val="20"/>
          <w:szCs w:val="20"/>
          <w:lang w:eastAsia="fr-BE"/>
        </w:rPr>
        <w:t xml:space="preserve">d’offrir aux enfants des cadeaux adaptés à leurs âges et </w:t>
      </w:r>
      <w:r w:rsidR="00D968EE">
        <w:rPr>
          <w:rFonts w:ascii="Verdana" w:hAnsi="Verdana" w:cs="Segoe UI"/>
          <w:color w:val="333333"/>
          <w:sz w:val="20"/>
          <w:szCs w:val="20"/>
          <w:lang w:eastAsia="fr-BE"/>
        </w:rPr>
        <w:t xml:space="preserve">à leurs besoins </w:t>
      </w:r>
      <w:r w:rsidR="00B41FFA" w:rsidRPr="005F7D87">
        <w:rPr>
          <w:rFonts w:ascii="Verdana" w:hAnsi="Verdana" w:cs="Segoe UI"/>
          <w:color w:val="333333"/>
          <w:sz w:val="20"/>
          <w:szCs w:val="20"/>
          <w:lang w:eastAsia="fr-BE"/>
        </w:rPr>
        <w:t xml:space="preserve">ainsi que du matériel favorisant leur bien-être tout au long de l’année. </w:t>
      </w:r>
      <w:r w:rsidRPr="005F7D87">
        <w:rPr>
          <w:rFonts w:ascii="Verdana" w:hAnsi="Verdana" w:cs="Segoe UI"/>
          <w:color w:val="333333"/>
          <w:sz w:val="20"/>
          <w:szCs w:val="20"/>
          <w:lang w:eastAsia="fr-BE"/>
        </w:rPr>
        <w:t xml:space="preserve"> </w:t>
      </w:r>
      <w:r w:rsidR="00B41FFA" w:rsidRPr="005F7D87">
        <w:rPr>
          <w:rFonts w:ascii="Verdana" w:hAnsi="Verdana" w:cs="Segoe UI"/>
          <w:color w:val="333333"/>
          <w:sz w:val="20"/>
          <w:szCs w:val="20"/>
          <w:lang w:eastAsia="fr-BE"/>
        </w:rPr>
        <w:t>Pour Clemens Scholzen, CEO de CBC Banque &amp; Assurance, « </w:t>
      </w:r>
      <w:r w:rsidR="00B41FFA" w:rsidRPr="004D70DD">
        <w:rPr>
          <w:rFonts w:ascii="Verdana" w:hAnsi="Verdana" w:cs="Segoe UI"/>
          <w:i/>
          <w:iCs/>
          <w:color w:val="333333"/>
          <w:sz w:val="20"/>
          <w:szCs w:val="20"/>
          <w:lang w:eastAsia="fr-BE"/>
        </w:rPr>
        <w:t xml:space="preserve">la crise que nous traversons actuellement creuse encore plus les inégalités sociales et les institutions qui accueillent les enfants </w:t>
      </w:r>
      <w:r w:rsidR="00D968EE">
        <w:rPr>
          <w:rFonts w:ascii="Verdana" w:hAnsi="Verdana" w:cs="Segoe UI"/>
          <w:i/>
          <w:iCs/>
          <w:color w:val="333333"/>
          <w:sz w:val="20"/>
          <w:szCs w:val="20"/>
          <w:lang w:eastAsia="fr-BE"/>
        </w:rPr>
        <w:t xml:space="preserve"> fragilisés</w:t>
      </w:r>
      <w:r w:rsidR="00B41FFA" w:rsidRPr="004D70DD">
        <w:rPr>
          <w:rFonts w:ascii="Verdana" w:hAnsi="Verdana" w:cs="Segoe UI"/>
          <w:i/>
          <w:iCs/>
          <w:color w:val="333333"/>
          <w:sz w:val="20"/>
          <w:szCs w:val="20"/>
          <w:lang w:eastAsia="fr-BE"/>
        </w:rPr>
        <w:t xml:space="preserve"> sont les premières victimes collatérales de cette crise tant elles doivent aujourd’hui consacrer leurs budgets aux dépenses prioritaires et vitales. Recevoir un cadeau de Saint-Nicolas reste pourtant essentiel. C’est pour cette raison que le budget qui devait être alloué à l’organisation d’une Saint-Nicolas </w:t>
      </w:r>
      <w:r w:rsidR="00B41FFA" w:rsidRPr="004D70DD">
        <w:rPr>
          <w:rFonts w:ascii="Verdana" w:hAnsi="Verdana" w:cs="Segoe UI"/>
          <w:i/>
          <w:iCs/>
          <w:color w:val="000000"/>
          <w:sz w:val="20"/>
          <w:szCs w:val="20"/>
          <w:lang w:eastAsia="fr-BE"/>
        </w:rPr>
        <w:t>pour les enfants de</w:t>
      </w:r>
      <w:r w:rsidR="004746AD">
        <w:rPr>
          <w:rFonts w:ascii="Verdana" w:hAnsi="Verdana" w:cs="Segoe UI"/>
          <w:i/>
          <w:iCs/>
          <w:color w:val="000000"/>
          <w:sz w:val="20"/>
          <w:szCs w:val="20"/>
          <w:lang w:eastAsia="fr-BE"/>
        </w:rPr>
        <w:t xml:space="preserve"> nos</w:t>
      </w:r>
      <w:r w:rsidR="00B41FFA" w:rsidRPr="004D70DD">
        <w:rPr>
          <w:rFonts w:ascii="Verdana" w:hAnsi="Verdana" w:cs="Segoe UI"/>
          <w:i/>
          <w:iCs/>
          <w:color w:val="000000"/>
          <w:sz w:val="20"/>
          <w:szCs w:val="20"/>
          <w:lang w:eastAsia="fr-BE"/>
        </w:rPr>
        <w:t xml:space="preserve"> collaborateurs </w:t>
      </w:r>
      <w:r w:rsidR="00B41FFA" w:rsidRPr="004D70DD">
        <w:rPr>
          <w:rFonts w:ascii="Verdana" w:hAnsi="Verdana" w:cs="Segoe UI"/>
          <w:i/>
          <w:iCs/>
          <w:color w:val="333333"/>
          <w:sz w:val="20"/>
          <w:szCs w:val="20"/>
          <w:lang w:eastAsia="fr-BE"/>
        </w:rPr>
        <w:t>prend la forme cette année d’une Saint-Nicolas solidaire pour d’autres enfants qui en ont bien plus besoin.</w:t>
      </w:r>
      <w:r w:rsidR="00B41FFA" w:rsidRPr="005F7D87">
        <w:rPr>
          <w:rFonts w:ascii="Verdana" w:hAnsi="Verdana" w:cs="Segoe UI"/>
          <w:color w:val="333333"/>
          <w:sz w:val="20"/>
          <w:szCs w:val="20"/>
          <w:lang w:eastAsia="fr-BE"/>
        </w:rPr>
        <w:t> »</w:t>
      </w:r>
    </w:p>
    <w:p w14:paraId="5F82912A" w14:textId="6C46DB6A" w:rsidR="004E3974" w:rsidRDefault="004E3974" w:rsidP="004D70DD">
      <w:pPr>
        <w:shd w:val="clear" w:color="auto" w:fill="FFFFFF"/>
        <w:spacing w:before="90" w:after="90"/>
        <w:jc w:val="both"/>
        <w:rPr>
          <w:rFonts w:ascii="Verdana" w:hAnsi="Verdana" w:cs="Segoe UI"/>
          <w:color w:val="333333"/>
          <w:sz w:val="20"/>
          <w:szCs w:val="20"/>
          <w:lang w:eastAsia="fr-BE"/>
        </w:rPr>
      </w:pPr>
    </w:p>
    <w:p w14:paraId="40CD9D9A" w14:textId="375D8183" w:rsidR="00D968EE" w:rsidRPr="005F7D87" w:rsidRDefault="00CE3213" w:rsidP="00D968EE">
      <w:pPr>
        <w:shd w:val="clear" w:color="auto" w:fill="FFFFFF"/>
        <w:spacing w:before="90" w:after="90"/>
        <w:jc w:val="both"/>
        <w:rPr>
          <w:rFonts w:ascii="Verdana" w:hAnsi="Verdana" w:cs="Segoe UI"/>
          <w:color w:val="333333"/>
          <w:sz w:val="20"/>
          <w:szCs w:val="20"/>
          <w:lang w:eastAsia="fr-BE"/>
        </w:rPr>
      </w:pPr>
      <w:r>
        <w:rPr>
          <w:noProof/>
        </w:rPr>
        <w:drawing>
          <wp:anchor distT="0" distB="0" distL="114300" distR="114300" simplePos="0" relativeHeight="251658240" behindDoc="0" locked="0" layoutInCell="1" allowOverlap="1" wp14:anchorId="6104700E" wp14:editId="193E5D14">
            <wp:simplePos x="0" y="0"/>
            <wp:positionH relativeFrom="margin">
              <wp:align>right</wp:align>
            </wp:positionH>
            <wp:positionV relativeFrom="paragraph">
              <wp:posOffset>62865</wp:posOffset>
            </wp:positionV>
            <wp:extent cx="2146602" cy="2908300"/>
            <wp:effectExtent l="0" t="0" r="6350" b="6350"/>
            <wp:wrapThrough wrapText="bothSides">
              <wp:wrapPolygon edited="0">
                <wp:start x="0" y="0"/>
                <wp:lineTo x="0" y="21506"/>
                <wp:lineTo x="21472" y="21506"/>
                <wp:lineTo x="21472" y="0"/>
                <wp:lineTo x="0" y="0"/>
              </wp:wrapPolygon>
            </wp:wrapThrough>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2146602" cy="2908300"/>
                    </a:xfrm>
                    <a:prstGeom prst="rect">
                      <a:avLst/>
                    </a:prstGeom>
                  </pic:spPr>
                </pic:pic>
              </a:graphicData>
            </a:graphic>
          </wp:anchor>
        </w:drawing>
      </w:r>
      <w:r w:rsidR="004D70DD" w:rsidRPr="004746AD">
        <w:rPr>
          <w:rFonts w:ascii="Verdana" w:hAnsi="Verdana" w:cs="Segoe UI"/>
          <w:color w:val="333333"/>
          <w:sz w:val="20"/>
          <w:szCs w:val="20"/>
          <w:lang w:eastAsia="fr-BE"/>
        </w:rPr>
        <w:t xml:space="preserve">Pour </w:t>
      </w:r>
      <w:r w:rsidR="005351A1" w:rsidRPr="004746AD">
        <w:rPr>
          <w:rFonts w:ascii="Verdana" w:hAnsi="Verdana" w:cs="Segoe UI"/>
          <w:color w:val="333333"/>
          <w:sz w:val="20"/>
          <w:szCs w:val="20"/>
          <w:lang w:eastAsia="fr-BE"/>
        </w:rPr>
        <w:t>Caroline Lefèvre</w:t>
      </w:r>
      <w:r w:rsidR="004D70DD" w:rsidRPr="004746AD">
        <w:rPr>
          <w:rFonts w:ascii="Verdana" w:hAnsi="Verdana" w:cs="Segoe UI"/>
          <w:color w:val="333333"/>
          <w:sz w:val="20"/>
          <w:szCs w:val="20"/>
          <w:lang w:eastAsia="fr-BE"/>
        </w:rPr>
        <w:t xml:space="preserve">, </w:t>
      </w:r>
      <w:r w:rsidR="00DD5B2B" w:rsidRPr="004746AD">
        <w:rPr>
          <w:rFonts w:ascii="Verdana" w:hAnsi="Verdana" w:cs="Segoe UI"/>
          <w:color w:val="333333"/>
          <w:sz w:val="20"/>
          <w:szCs w:val="20"/>
          <w:lang w:eastAsia="fr-BE"/>
        </w:rPr>
        <w:t>Directrice</w:t>
      </w:r>
      <w:r w:rsidR="00CA7E2C" w:rsidRPr="004746AD">
        <w:rPr>
          <w:rFonts w:ascii="Verdana" w:hAnsi="Verdana" w:cs="Segoe UI"/>
          <w:color w:val="333333"/>
          <w:sz w:val="20"/>
          <w:szCs w:val="20"/>
          <w:lang w:eastAsia="fr-BE"/>
        </w:rPr>
        <w:t xml:space="preserve"> </w:t>
      </w:r>
      <w:r w:rsidR="00D575CE" w:rsidRPr="004746AD">
        <w:rPr>
          <w:rFonts w:ascii="Verdana" w:hAnsi="Verdana" w:cs="Segoe UI"/>
          <w:color w:val="333333"/>
          <w:sz w:val="20"/>
          <w:szCs w:val="20"/>
          <w:lang w:eastAsia="fr-BE"/>
        </w:rPr>
        <w:t>du</w:t>
      </w:r>
      <w:r w:rsidR="001666EC" w:rsidRPr="004746AD">
        <w:rPr>
          <w:rFonts w:ascii="Verdana" w:hAnsi="Verdana" w:cs="Segoe UI"/>
          <w:color w:val="333333"/>
          <w:sz w:val="20"/>
          <w:szCs w:val="20"/>
          <w:lang w:eastAsia="fr-BE"/>
        </w:rPr>
        <w:t xml:space="preserve"> </w:t>
      </w:r>
      <w:r w:rsidR="00E1182B" w:rsidRPr="004746AD">
        <w:rPr>
          <w:rFonts w:ascii="Verdana" w:hAnsi="Verdana" w:cs="Segoe UI"/>
          <w:color w:val="333333"/>
          <w:sz w:val="20"/>
          <w:szCs w:val="20"/>
          <w:lang w:eastAsia="fr-BE"/>
        </w:rPr>
        <w:t>Service Résidentiel d’Urgence « Vert Lion »</w:t>
      </w:r>
      <w:r w:rsidR="00CA7E2C" w:rsidRPr="004746AD">
        <w:rPr>
          <w:rFonts w:ascii="Verdana" w:hAnsi="Verdana" w:cs="Segoe UI"/>
          <w:color w:val="333333"/>
          <w:sz w:val="20"/>
          <w:szCs w:val="20"/>
          <w:lang w:eastAsia="fr-BE"/>
        </w:rPr>
        <w:t> </w:t>
      </w:r>
      <w:r w:rsidR="00D575CE" w:rsidRPr="004746AD">
        <w:rPr>
          <w:rFonts w:ascii="Verdana" w:hAnsi="Verdana" w:cs="Segoe UI"/>
          <w:color w:val="333333"/>
          <w:sz w:val="20"/>
          <w:szCs w:val="20"/>
          <w:lang w:eastAsia="fr-BE"/>
        </w:rPr>
        <w:t xml:space="preserve">et représentante de l'ASBL </w:t>
      </w:r>
      <w:proofErr w:type="spellStart"/>
      <w:r w:rsidR="00D575CE" w:rsidRPr="004746AD">
        <w:rPr>
          <w:rFonts w:ascii="Verdana" w:hAnsi="Verdana" w:cs="Segoe UI"/>
          <w:color w:val="333333"/>
          <w:sz w:val="20"/>
          <w:szCs w:val="20"/>
          <w:lang w:eastAsia="fr-BE"/>
        </w:rPr>
        <w:t>Nijoli</w:t>
      </w:r>
      <w:proofErr w:type="spellEnd"/>
      <w:r w:rsidR="00D575CE" w:rsidRPr="004746AD">
        <w:rPr>
          <w:rFonts w:ascii="Verdana" w:hAnsi="Verdana" w:cs="Segoe UI"/>
          <w:color w:val="333333"/>
          <w:sz w:val="20"/>
          <w:szCs w:val="20"/>
          <w:lang w:eastAsia="fr-BE"/>
        </w:rPr>
        <w:t xml:space="preserve"> </w:t>
      </w:r>
      <w:r w:rsidR="00E1182B" w:rsidRPr="004746AD">
        <w:rPr>
          <w:rFonts w:ascii="Verdana" w:hAnsi="Verdana" w:cs="Segoe UI"/>
          <w:color w:val="333333"/>
          <w:sz w:val="20"/>
          <w:szCs w:val="20"/>
          <w:lang w:eastAsia="fr-BE"/>
        </w:rPr>
        <w:t xml:space="preserve">qui </w:t>
      </w:r>
      <w:r w:rsidR="00D575CE" w:rsidRPr="004746AD">
        <w:rPr>
          <w:rFonts w:ascii="Verdana" w:hAnsi="Verdana" w:cs="Segoe UI"/>
          <w:color w:val="333333"/>
          <w:sz w:val="20"/>
          <w:szCs w:val="20"/>
          <w:lang w:eastAsia="fr-BE"/>
        </w:rPr>
        <w:t xml:space="preserve">a pour mission d'accueillir </w:t>
      </w:r>
      <w:r w:rsidR="005F7D87" w:rsidRPr="004746AD">
        <w:rPr>
          <w:rFonts w:ascii="Verdana" w:hAnsi="Verdana" w:cs="Segoe UI"/>
          <w:color w:val="333333"/>
          <w:sz w:val="20"/>
          <w:szCs w:val="20"/>
          <w:lang w:eastAsia="fr-BE"/>
        </w:rPr>
        <w:t xml:space="preserve"> des jeunes de zéro à dix-huit ans nécessit</w:t>
      </w:r>
      <w:r w:rsidR="004746AD">
        <w:rPr>
          <w:rFonts w:ascii="Verdana" w:hAnsi="Verdana" w:cs="Segoe UI"/>
          <w:color w:val="333333"/>
          <w:sz w:val="20"/>
          <w:szCs w:val="20"/>
          <w:lang w:eastAsia="fr-BE"/>
        </w:rPr>
        <w:t>a</w:t>
      </w:r>
      <w:r w:rsidR="005F7D87" w:rsidRPr="004746AD">
        <w:rPr>
          <w:rFonts w:ascii="Verdana" w:hAnsi="Verdana" w:cs="Segoe UI"/>
          <w:color w:val="333333"/>
          <w:sz w:val="20"/>
          <w:szCs w:val="20"/>
          <w:lang w:eastAsia="fr-BE"/>
        </w:rPr>
        <w:t>nt une prise en charge urgente</w:t>
      </w:r>
      <w:r w:rsidR="001666EC" w:rsidRPr="004746AD">
        <w:rPr>
          <w:rFonts w:ascii="Verdana" w:hAnsi="Verdana" w:cs="Segoe UI"/>
          <w:color w:val="333333"/>
          <w:sz w:val="20"/>
          <w:szCs w:val="20"/>
          <w:lang w:eastAsia="fr-BE"/>
        </w:rPr>
        <w:t>,</w:t>
      </w:r>
      <w:r w:rsidR="001666EC">
        <w:rPr>
          <w:rFonts w:ascii="Verdana" w:hAnsi="Verdana" w:cs="Segoe UI"/>
          <w:color w:val="333333"/>
          <w:sz w:val="20"/>
          <w:szCs w:val="20"/>
          <w:lang w:eastAsia="fr-BE"/>
        </w:rPr>
        <w:t xml:space="preserve"> «</w:t>
      </w:r>
      <w:r w:rsidR="005F405D">
        <w:rPr>
          <w:rFonts w:ascii="Verdana" w:hAnsi="Verdana" w:cs="Segoe UI"/>
          <w:color w:val="333333"/>
          <w:sz w:val="20"/>
          <w:szCs w:val="20"/>
          <w:lang w:eastAsia="fr-BE"/>
        </w:rPr>
        <w:t xml:space="preserve"> </w:t>
      </w:r>
      <w:r w:rsidR="004746AD" w:rsidRPr="004746AD">
        <w:rPr>
          <w:rFonts w:ascii="Verdana" w:hAnsi="Verdana" w:cs="Segoe UI"/>
          <w:i/>
          <w:iCs/>
          <w:color w:val="333333"/>
          <w:sz w:val="20"/>
          <w:szCs w:val="20"/>
          <w:lang w:eastAsia="fr-BE"/>
        </w:rPr>
        <w:t>t</w:t>
      </w:r>
      <w:r w:rsidR="005F7D87" w:rsidRPr="005F7D87">
        <w:rPr>
          <w:rFonts w:ascii="Verdana" w:hAnsi="Verdana" w:cs="Segoe UI"/>
          <w:i/>
          <w:iCs/>
          <w:color w:val="333333"/>
          <w:sz w:val="20"/>
          <w:szCs w:val="20"/>
          <w:lang w:eastAsia="fr-BE"/>
        </w:rPr>
        <w:t>rès souvent, ces jeunes nous arrivent dans un état émotionnel</w:t>
      </w:r>
      <w:r w:rsidR="001666EC">
        <w:rPr>
          <w:rFonts w:ascii="Verdana" w:hAnsi="Verdana" w:cs="Segoe UI"/>
          <w:i/>
          <w:iCs/>
          <w:color w:val="333333"/>
          <w:sz w:val="20"/>
          <w:szCs w:val="20"/>
          <w:lang w:eastAsia="fr-BE"/>
        </w:rPr>
        <w:t xml:space="preserve"> </w:t>
      </w:r>
      <w:r w:rsidR="003133DB">
        <w:rPr>
          <w:rFonts w:ascii="Verdana" w:hAnsi="Verdana" w:cs="Segoe UI"/>
          <w:i/>
          <w:iCs/>
          <w:color w:val="333333"/>
          <w:sz w:val="20"/>
          <w:szCs w:val="20"/>
          <w:lang w:eastAsia="fr-BE"/>
        </w:rPr>
        <w:t>désastreux</w:t>
      </w:r>
      <w:r w:rsidR="005F7D87" w:rsidRPr="005F7D87">
        <w:rPr>
          <w:rFonts w:ascii="Verdana" w:hAnsi="Verdana" w:cs="Segoe UI"/>
          <w:i/>
          <w:iCs/>
          <w:color w:val="333333"/>
          <w:sz w:val="20"/>
          <w:szCs w:val="20"/>
          <w:lang w:eastAsia="fr-BE"/>
        </w:rPr>
        <w:t xml:space="preserve">: colère, tristesse, sentiment d’abandon, manque d’affection, stress… </w:t>
      </w:r>
      <w:r w:rsidR="005F405D">
        <w:rPr>
          <w:rFonts w:ascii="Verdana" w:hAnsi="Verdana" w:cs="Segoe UI"/>
          <w:i/>
          <w:iCs/>
          <w:color w:val="333333"/>
          <w:sz w:val="20"/>
          <w:szCs w:val="20"/>
          <w:lang w:eastAsia="fr-BE"/>
        </w:rPr>
        <w:t>Et l</w:t>
      </w:r>
      <w:r w:rsidR="00D968EE" w:rsidRPr="001666EC">
        <w:rPr>
          <w:rFonts w:ascii="Verdana" w:hAnsi="Verdana" w:cs="Segoe UI"/>
          <w:i/>
          <w:iCs/>
          <w:color w:val="333333"/>
          <w:sz w:val="20"/>
          <w:szCs w:val="20"/>
          <w:lang w:eastAsia="fr-BE"/>
        </w:rPr>
        <w:t>a crise du covid-19 ajoute de nombreuses tensions dans le lien social des enfants et des adolescents de notre institution. Le besoin de vivre des expériences positives, de rire, de jouer, d’être ensemble dans un environnement agréable et chaleureux est un appui précieux pour déverrouiller et dédramatiser les situations.</w:t>
      </w:r>
      <w:r w:rsidR="001666EC" w:rsidRPr="001666EC">
        <w:rPr>
          <w:rFonts w:ascii="Verdana" w:hAnsi="Verdana" w:cs="Segoe UI"/>
          <w:i/>
          <w:iCs/>
          <w:color w:val="333333"/>
          <w:sz w:val="20"/>
          <w:szCs w:val="20"/>
          <w:lang w:eastAsia="fr-BE"/>
        </w:rPr>
        <w:t xml:space="preserve"> D’autant plus en cette période </w:t>
      </w:r>
      <w:r w:rsidR="004746AD">
        <w:rPr>
          <w:rFonts w:ascii="Verdana" w:hAnsi="Verdana" w:cs="Segoe UI"/>
          <w:i/>
          <w:iCs/>
          <w:color w:val="333333"/>
          <w:sz w:val="20"/>
          <w:szCs w:val="20"/>
          <w:lang w:eastAsia="fr-BE"/>
        </w:rPr>
        <w:t xml:space="preserve">inhabituelle </w:t>
      </w:r>
      <w:r w:rsidR="001666EC" w:rsidRPr="001666EC">
        <w:rPr>
          <w:rFonts w:ascii="Verdana" w:hAnsi="Verdana" w:cs="Segoe UI"/>
          <w:i/>
          <w:iCs/>
          <w:color w:val="333333"/>
          <w:sz w:val="20"/>
          <w:szCs w:val="20"/>
          <w:lang w:eastAsia="fr-BE"/>
        </w:rPr>
        <w:t>de fêtes de fin d’année</w:t>
      </w:r>
      <w:r w:rsidR="005F405D">
        <w:rPr>
          <w:rFonts w:ascii="Verdana" w:hAnsi="Verdana" w:cs="Segoe UI"/>
          <w:i/>
          <w:iCs/>
          <w:color w:val="333333"/>
          <w:sz w:val="20"/>
          <w:szCs w:val="20"/>
          <w:lang w:eastAsia="fr-BE"/>
        </w:rPr>
        <w:t xml:space="preserve"> qui n’aide en rien ces enfants</w:t>
      </w:r>
      <w:r w:rsidR="001666EC" w:rsidRPr="001666EC">
        <w:rPr>
          <w:rFonts w:ascii="Verdana" w:hAnsi="Verdana" w:cs="Segoe UI"/>
          <w:i/>
          <w:iCs/>
          <w:color w:val="333333"/>
          <w:sz w:val="20"/>
          <w:szCs w:val="20"/>
          <w:lang w:eastAsia="fr-BE"/>
        </w:rPr>
        <w:t xml:space="preserve">. » </w:t>
      </w:r>
    </w:p>
    <w:p w14:paraId="4AFF5786" w14:textId="242E49F7" w:rsidR="00D968EE" w:rsidRPr="005F7D87" w:rsidRDefault="00D968EE" w:rsidP="004D70DD">
      <w:pPr>
        <w:shd w:val="clear" w:color="auto" w:fill="FFFFFF"/>
        <w:spacing w:before="90" w:after="90"/>
        <w:jc w:val="both"/>
        <w:rPr>
          <w:rFonts w:ascii="Verdana" w:hAnsi="Verdana" w:cs="Segoe UI"/>
          <w:color w:val="333333"/>
          <w:sz w:val="20"/>
          <w:szCs w:val="20"/>
          <w:lang w:eastAsia="fr-BE"/>
        </w:rPr>
      </w:pPr>
    </w:p>
    <w:p w14:paraId="74675E3D" w14:textId="591FE33D" w:rsidR="005F405D" w:rsidRPr="005F405D" w:rsidRDefault="00CE3213" w:rsidP="005F405D">
      <w:pPr>
        <w:jc w:val="both"/>
        <w:rPr>
          <w:rFonts w:ascii="Verdana" w:hAnsi="Verdana" w:cs="Segoe UI"/>
          <w:sz w:val="20"/>
          <w:szCs w:val="20"/>
          <w:lang w:eastAsia="fr-BE"/>
        </w:rPr>
      </w:pPr>
      <w:r w:rsidRPr="005F405D">
        <w:rPr>
          <w:rFonts w:ascii="Verdana" w:hAnsi="Verdana" w:cs="Segoe UI"/>
          <w:sz w:val="20"/>
          <w:szCs w:val="20"/>
          <w:lang w:eastAsia="fr-BE"/>
        </w:rPr>
        <w:t xml:space="preserve"> </w:t>
      </w:r>
      <w:r w:rsidR="005F405D" w:rsidRPr="005F405D">
        <w:rPr>
          <w:rFonts w:ascii="Verdana" w:hAnsi="Verdana" w:cs="Segoe UI"/>
          <w:sz w:val="20"/>
          <w:szCs w:val="20"/>
          <w:lang w:eastAsia="fr-BE"/>
        </w:rPr>
        <w:t xml:space="preserve">Composer avec la réalité reste toujours difficile pour ces jeunes mais </w:t>
      </w:r>
      <w:r w:rsidR="005F405D">
        <w:rPr>
          <w:rFonts w:ascii="Verdana" w:hAnsi="Verdana" w:cs="Segoe UI"/>
          <w:sz w:val="20"/>
          <w:szCs w:val="20"/>
          <w:lang w:eastAsia="fr-BE"/>
        </w:rPr>
        <w:t>certains</w:t>
      </w:r>
      <w:r w:rsidR="005F405D" w:rsidRPr="005F405D">
        <w:rPr>
          <w:rFonts w:ascii="Verdana" w:hAnsi="Verdana" w:cs="Segoe UI"/>
          <w:sz w:val="20"/>
          <w:szCs w:val="20"/>
          <w:lang w:eastAsia="fr-BE"/>
        </w:rPr>
        <w:t xml:space="preserve"> aménagements peuvent faciliter ce travail et soutenir les  professionnels qui les entourent.</w:t>
      </w:r>
    </w:p>
    <w:p w14:paraId="14732BB5" w14:textId="282DFA7F" w:rsidR="00F0387C" w:rsidRPr="005F405D" w:rsidRDefault="005F405D" w:rsidP="005F405D">
      <w:pPr>
        <w:jc w:val="both"/>
        <w:rPr>
          <w:rFonts w:ascii="Verdana" w:hAnsi="Verdana" w:cs="Segoe UI"/>
          <w:sz w:val="20"/>
          <w:szCs w:val="20"/>
          <w:lang w:eastAsia="fr-BE"/>
        </w:rPr>
      </w:pPr>
      <w:r w:rsidRPr="005F405D">
        <w:rPr>
          <w:rFonts w:ascii="Verdana" w:hAnsi="Verdana" w:cs="Segoe UI"/>
          <w:sz w:val="20"/>
          <w:szCs w:val="20"/>
          <w:lang w:eastAsia="fr-BE"/>
        </w:rPr>
        <w:t>Grâce au don, p</w:t>
      </w:r>
      <w:r w:rsidRPr="005F405D">
        <w:rPr>
          <w:rFonts w:ascii="Verdana" w:hAnsi="Verdana" w:cs="Segoe UI"/>
          <w:sz w:val="20"/>
          <w:szCs w:val="20"/>
          <w:lang w:eastAsia="fr-BE"/>
        </w:rPr>
        <w:t xml:space="preserve">lusieurs locaux de </w:t>
      </w:r>
      <w:proofErr w:type="spellStart"/>
      <w:r w:rsidRPr="005F405D">
        <w:rPr>
          <w:rFonts w:ascii="Verdana" w:hAnsi="Verdana" w:cs="Segoe UI"/>
          <w:sz w:val="20"/>
          <w:szCs w:val="20"/>
          <w:lang w:eastAsia="fr-BE"/>
        </w:rPr>
        <w:t>l’asbl</w:t>
      </w:r>
      <w:proofErr w:type="spellEnd"/>
      <w:r w:rsidRPr="005F405D">
        <w:rPr>
          <w:rFonts w:ascii="Verdana" w:hAnsi="Verdana" w:cs="Segoe UI"/>
          <w:sz w:val="20"/>
          <w:szCs w:val="20"/>
          <w:lang w:eastAsia="fr-BE"/>
        </w:rPr>
        <w:t xml:space="preserve"> Le </w:t>
      </w:r>
      <w:proofErr w:type="spellStart"/>
      <w:r w:rsidRPr="005F405D">
        <w:rPr>
          <w:rFonts w:ascii="Verdana" w:hAnsi="Verdana" w:cs="Segoe UI"/>
          <w:sz w:val="20"/>
          <w:szCs w:val="20"/>
          <w:lang w:eastAsia="fr-BE"/>
        </w:rPr>
        <w:t>N</w:t>
      </w:r>
      <w:r w:rsidR="004746AD">
        <w:rPr>
          <w:rFonts w:ascii="Verdana" w:hAnsi="Verdana" w:cs="Segoe UI"/>
          <w:sz w:val="20"/>
          <w:szCs w:val="20"/>
          <w:lang w:eastAsia="fr-BE"/>
        </w:rPr>
        <w:t>ijoli</w:t>
      </w:r>
      <w:proofErr w:type="spellEnd"/>
      <w:r w:rsidRPr="005F405D">
        <w:rPr>
          <w:rFonts w:ascii="Verdana" w:hAnsi="Verdana" w:cs="Segoe UI"/>
          <w:sz w:val="20"/>
          <w:szCs w:val="20"/>
          <w:lang w:eastAsia="fr-BE"/>
        </w:rPr>
        <w:t xml:space="preserve"> seront donc rafraichis et embellis cet hiver dont </w:t>
      </w:r>
      <w:r>
        <w:rPr>
          <w:rFonts w:ascii="Verdana" w:hAnsi="Verdana" w:cs="Segoe UI"/>
          <w:sz w:val="20"/>
          <w:szCs w:val="20"/>
          <w:lang w:eastAsia="fr-BE"/>
        </w:rPr>
        <w:t>s</w:t>
      </w:r>
      <w:r w:rsidRPr="005F405D">
        <w:rPr>
          <w:rFonts w:ascii="Verdana" w:hAnsi="Verdana" w:cs="Segoe UI"/>
          <w:sz w:val="20"/>
          <w:szCs w:val="20"/>
          <w:lang w:eastAsia="fr-BE"/>
        </w:rPr>
        <w:t xml:space="preserve">a salle à manger avec du nouveau mobilier et du matériel de </w:t>
      </w:r>
      <w:r w:rsidRPr="005F405D">
        <w:rPr>
          <w:rFonts w:ascii="Verdana" w:hAnsi="Verdana" w:cs="Segoe UI"/>
          <w:sz w:val="20"/>
          <w:szCs w:val="20"/>
          <w:lang w:eastAsia="fr-BE"/>
        </w:rPr>
        <w:t>p</w:t>
      </w:r>
      <w:r>
        <w:rPr>
          <w:rFonts w:ascii="Verdana" w:hAnsi="Verdana" w:cs="Segoe UI"/>
          <w:sz w:val="20"/>
          <w:szCs w:val="20"/>
          <w:lang w:eastAsia="fr-BE"/>
        </w:rPr>
        <w:t>ué</w:t>
      </w:r>
      <w:r w:rsidRPr="005F405D">
        <w:rPr>
          <w:rFonts w:ascii="Verdana" w:hAnsi="Verdana" w:cs="Segoe UI"/>
          <w:sz w:val="20"/>
          <w:szCs w:val="20"/>
          <w:lang w:eastAsia="fr-BE"/>
        </w:rPr>
        <w:t>riculture</w:t>
      </w:r>
      <w:r w:rsidRPr="005F405D">
        <w:rPr>
          <w:rFonts w:ascii="Verdana" w:hAnsi="Verdana" w:cs="Segoe UI"/>
          <w:sz w:val="20"/>
          <w:szCs w:val="20"/>
          <w:lang w:eastAsia="fr-BE"/>
        </w:rPr>
        <w:t xml:space="preserve"> adapté aux plus petit</w:t>
      </w:r>
      <w:r w:rsidR="004746AD">
        <w:rPr>
          <w:rFonts w:ascii="Verdana" w:hAnsi="Verdana" w:cs="Segoe UI"/>
          <w:sz w:val="20"/>
          <w:szCs w:val="20"/>
          <w:lang w:eastAsia="fr-BE"/>
        </w:rPr>
        <w:t xml:space="preserve">s, sans oublier </w:t>
      </w:r>
      <w:r w:rsidRPr="005F405D">
        <w:rPr>
          <w:rFonts w:ascii="Verdana" w:hAnsi="Verdana" w:cs="Segoe UI"/>
          <w:sz w:val="20"/>
          <w:szCs w:val="20"/>
          <w:lang w:eastAsia="fr-BE"/>
        </w:rPr>
        <w:t xml:space="preserve">bien sûr de nombreux jeux. </w:t>
      </w:r>
      <w:r w:rsidR="00F0387C" w:rsidRPr="005F405D">
        <w:rPr>
          <w:rFonts w:ascii="Verdana" w:hAnsi="Verdana" w:cs="Segoe UI"/>
          <w:sz w:val="20"/>
          <w:szCs w:val="20"/>
          <w:lang w:eastAsia="fr-BE"/>
        </w:rPr>
        <w:t>« </w:t>
      </w:r>
      <w:r w:rsidR="00F0387C" w:rsidRPr="005F405D">
        <w:rPr>
          <w:rFonts w:ascii="Verdana" w:hAnsi="Verdana" w:cs="Segoe UI"/>
          <w:i/>
          <w:iCs/>
          <w:sz w:val="20"/>
          <w:szCs w:val="20"/>
          <w:lang w:eastAsia="fr-BE"/>
        </w:rPr>
        <w:t xml:space="preserve">Avec un aménagement adéquat des lieux de vie communs, </w:t>
      </w:r>
      <w:r w:rsidR="00A16C34" w:rsidRPr="005F405D">
        <w:rPr>
          <w:rFonts w:ascii="Verdana" w:hAnsi="Verdana" w:cs="Segoe UI"/>
          <w:i/>
          <w:iCs/>
          <w:sz w:val="20"/>
          <w:szCs w:val="20"/>
          <w:lang w:eastAsia="fr-BE"/>
        </w:rPr>
        <w:t>l</w:t>
      </w:r>
      <w:r w:rsidR="00F0387C" w:rsidRPr="005F405D">
        <w:rPr>
          <w:rFonts w:ascii="Verdana" w:hAnsi="Verdana" w:cs="Segoe UI"/>
          <w:i/>
          <w:iCs/>
          <w:sz w:val="20"/>
          <w:szCs w:val="20"/>
          <w:lang w:eastAsia="fr-BE"/>
        </w:rPr>
        <w:t xml:space="preserve">es enfants et </w:t>
      </w:r>
      <w:r w:rsidR="00A16C34" w:rsidRPr="005F405D">
        <w:rPr>
          <w:rFonts w:ascii="Verdana" w:hAnsi="Verdana" w:cs="Segoe UI"/>
          <w:i/>
          <w:iCs/>
          <w:sz w:val="20"/>
          <w:szCs w:val="20"/>
          <w:lang w:eastAsia="fr-BE"/>
        </w:rPr>
        <w:t>les éducateurs</w:t>
      </w:r>
      <w:r w:rsidR="00F0387C" w:rsidRPr="005F405D">
        <w:rPr>
          <w:rFonts w:ascii="Verdana" w:hAnsi="Verdana" w:cs="Segoe UI"/>
          <w:i/>
          <w:iCs/>
          <w:sz w:val="20"/>
          <w:szCs w:val="20"/>
          <w:lang w:eastAsia="fr-BE"/>
        </w:rPr>
        <w:t xml:space="preserve"> pourront davantage favoriser des moments de convivialité et d’activité ludique pour tous.</w:t>
      </w:r>
      <w:r w:rsidR="00A16C34" w:rsidRPr="005F405D">
        <w:rPr>
          <w:rFonts w:ascii="Verdana" w:hAnsi="Verdana" w:cs="Segoe UI"/>
          <w:i/>
          <w:iCs/>
          <w:sz w:val="20"/>
          <w:szCs w:val="20"/>
          <w:lang w:eastAsia="fr-BE"/>
        </w:rPr>
        <w:t xml:space="preserve"> A</w:t>
      </w:r>
      <w:r w:rsidR="004D70DD" w:rsidRPr="005F405D">
        <w:rPr>
          <w:rFonts w:ascii="Verdana" w:hAnsi="Verdana" w:cs="Segoe UI"/>
          <w:i/>
          <w:iCs/>
          <w:sz w:val="20"/>
          <w:szCs w:val="20"/>
          <w:lang w:eastAsia="fr-BE"/>
        </w:rPr>
        <w:t xml:space="preserve">voir des activités et des jeux est </w:t>
      </w:r>
      <w:r w:rsidR="00A16C34" w:rsidRPr="005F405D">
        <w:rPr>
          <w:rFonts w:ascii="Verdana" w:hAnsi="Verdana" w:cs="Segoe UI"/>
          <w:i/>
          <w:iCs/>
          <w:sz w:val="20"/>
          <w:szCs w:val="20"/>
          <w:lang w:eastAsia="fr-BE"/>
        </w:rPr>
        <w:t xml:space="preserve">en effet </w:t>
      </w:r>
      <w:r w:rsidR="004D70DD" w:rsidRPr="005F405D">
        <w:rPr>
          <w:rFonts w:ascii="Verdana" w:hAnsi="Verdana" w:cs="Segoe UI"/>
          <w:i/>
          <w:iCs/>
          <w:sz w:val="20"/>
          <w:szCs w:val="20"/>
          <w:lang w:eastAsia="fr-BE"/>
        </w:rPr>
        <w:t xml:space="preserve">essentiel dans la mesure </w:t>
      </w:r>
      <w:r w:rsidR="00A16C34" w:rsidRPr="005F405D">
        <w:rPr>
          <w:rFonts w:ascii="Verdana" w:hAnsi="Verdana" w:cs="Segoe UI"/>
          <w:i/>
          <w:iCs/>
          <w:sz w:val="20"/>
          <w:szCs w:val="20"/>
          <w:lang w:eastAsia="fr-BE"/>
        </w:rPr>
        <w:t>où</w:t>
      </w:r>
      <w:r w:rsidR="004D70DD" w:rsidRPr="005F405D">
        <w:rPr>
          <w:rFonts w:ascii="Verdana" w:hAnsi="Verdana" w:cs="Segoe UI"/>
          <w:i/>
          <w:iCs/>
          <w:sz w:val="20"/>
          <w:szCs w:val="20"/>
          <w:lang w:eastAsia="fr-BE"/>
        </w:rPr>
        <w:t xml:space="preserve"> ils peuvent être utilisés pour libérer la parole des enfants</w:t>
      </w:r>
      <w:r w:rsidR="00A16C34" w:rsidRPr="005F405D">
        <w:rPr>
          <w:rFonts w:ascii="Verdana" w:hAnsi="Verdana" w:cs="Segoe UI"/>
          <w:i/>
          <w:iCs/>
          <w:sz w:val="20"/>
          <w:szCs w:val="20"/>
          <w:lang w:eastAsia="fr-BE"/>
        </w:rPr>
        <w:t xml:space="preserve"> </w:t>
      </w:r>
      <w:r w:rsidR="004D70DD" w:rsidRPr="005F405D">
        <w:rPr>
          <w:rFonts w:ascii="Verdana" w:hAnsi="Verdana" w:cs="Segoe UI"/>
          <w:i/>
          <w:iCs/>
          <w:sz w:val="20"/>
          <w:szCs w:val="20"/>
          <w:lang w:eastAsia="fr-BE"/>
        </w:rPr>
        <w:t>en abordant différents thèmes comme l’estime de soi, les valeurs, la coopération ou encore les émotions</w:t>
      </w:r>
      <w:r w:rsidR="004D70DD" w:rsidRPr="005F405D">
        <w:rPr>
          <w:rFonts w:ascii="Verdana" w:hAnsi="Verdana" w:cs="Segoe UI"/>
          <w:sz w:val="20"/>
          <w:szCs w:val="20"/>
          <w:lang w:eastAsia="fr-BE"/>
        </w:rPr>
        <w:t>.</w:t>
      </w:r>
      <w:r w:rsidR="00F0387C" w:rsidRPr="005F405D">
        <w:rPr>
          <w:rFonts w:ascii="Verdana" w:hAnsi="Verdana" w:cs="Segoe UI"/>
          <w:sz w:val="20"/>
          <w:szCs w:val="20"/>
          <w:lang w:eastAsia="fr-BE"/>
        </w:rPr>
        <w:t xml:space="preserve">» </w:t>
      </w:r>
      <w:r w:rsidR="004D70DD" w:rsidRPr="005F405D">
        <w:rPr>
          <w:rFonts w:ascii="Verdana" w:hAnsi="Verdana" w:cs="Segoe UI"/>
          <w:sz w:val="20"/>
          <w:szCs w:val="20"/>
          <w:lang w:eastAsia="fr-BE"/>
        </w:rPr>
        <w:t>ajoute</w:t>
      </w:r>
      <w:r w:rsidR="00F0387C" w:rsidRPr="005F405D">
        <w:rPr>
          <w:rFonts w:ascii="Verdana" w:hAnsi="Verdana" w:cs="Segoe UI"/>
          <w:sz w:val="20"/>
          <w:szCs w:val="20"/>
          <w:lang w:eastAsia="fr-BE"/>
        </w:rPr>
        <w:t xml:space="preserve"> </w:t>
      </w:r>
      <w:r w:rsidR="005351A1" w:rsidRPr="005F405D">
        <w:rPr>
          <w:rFonts w:ascii="Verdana" w:hAnsi="Verdana" w:cs="Segoe UI"/>
          <w:sz w:val="20"/>
          <w:szCs w:val="20"/>
          <w:lang w:eastAsia="fr-BE"/>
        </w:rPr>
        <w:t>Caroline Lefèvre</w:t>
      </w:r>
      <w:r w:rsidR="00F0387C" w:rsidRPr="005F405D">
        <w:rPr>
          <w:rFonts w:ascii="Verdana" w:hAnsi="Verdana" w:cs="Segoe UI"/>
          <w:sz w:val="20"/>
          <w:szCs w:val="20"/>
          <w:lang w:eastAsia="fr-BE"/>
        </w:rPr>
        <w:t xml:space="preserve">. </w:t>
      </w:r>
    </w:p>
    <w:p w14:paraId="15F78E2C" w14:textId="77777777" w:rsidR="00D968EE" w:rsidRDefault="00D968EE" w:rsidP="00D968EE">
      <w:pPr>
        <w:jc w:val="both"/>
        <w:rPr>
          <w:rFonts w:ascii="Verdana" w:hAnsi="Verdana" w:cs="Segoe UI"/>
          <w:color w:val="70AD47" w:themeColor="accent6"/>
          <w:sz w:val="20"/>
          <w:szCs w:val="20"/>
          <w:lang w:eastAsia="fr-BE"/>
        </w:rPr>
      </w:pPr>
    </w:p>
    <w:p w14:paraId="5AC3AE17" w14:textId="7FADD13E" w:rsidR="004E3974" w:rsidRDefault="00F0387C" w:rsidP="00AD5022">
      <w:pPr>
        <w:jc w:val="both"/>
        <w:rPr>
          <w:rFonts w:ascii="Verdana" w:hAnsi="Verdana" w:cs="Segoe UI"/>
          <w:color w:val="333333"/>
          <w:sz w:val="20"/>
          <w:szCs w:val="20"/>
          <w:lang w:eastAsia="fr-BE"/>
        </w:rPr>
      </w:pPr>
      <w:r w:rsidRPr="005F7D87">
        <w:rPr>
          <w:rFonts w:ascii="Verdana" w:hAnsi="Verdana" w:cs="Segoe UI"/>
          <w:color w:val="333333"/>
          <w:sz w:val="20"/>
          <w:szCs w:val="20"/>
          <w:lang w:eastAsia="fr-BE"/>
        </w:rPr>
        <w:t xml:space="preserve">Quant au Foyer </w:t>
      </w:r>
      <w:proofErr w:type="spellStart"/>
      <w:r w:rsidRPr="005F7D87">
        <w:rPr>
          <w:rFonts w:ascii="Verdana" w:hAnsi="Verdana" w:cs="Segoe UI"/>
          <w:color w:val="333333"/>
          <w:sz w:val="20"/>
          <w:szCs w:val="20"/>
          <w:lang w:eastAsia="fr-BE"/>
        </w:rPr>
        <w:t>Listre-Plunus</w:t>
      </w:r>
      <w:proofErr w:type="spellEnd"/>
      <w:r w:rsidRPr="005F7D87">
        <w:rPr>
          <w:rFonts w:ascii="Verdana" w:hAnsi="Verdana" w:cs="Segoe UI"/>
          <w:color w:val="333333"/>
          <w:sz w:val="20"/>
          <w:szCs w:val="20"/>
          <w:lang w:eastAsia="fr-BE"/>
        </w:rPr>
        <w:t>, l</w:t>
      </w:r>
      <w:r w:rsidR="005124E9" w:rsidRPr="005F7D87">
        <w:rPr>
          <w:rFonts w:ascii="Verdana" w:hAnsi="Verdana" w:cs="Segoe UI"/>
          <w:color w:val="333333"/>
          <w:sz w:val="20"/>
          <w:szCs w:val="20"/>
          <w:lang w:eastAsia="fr-BE"/>
        </w:rPr>
        <w:t xml:space="preserve">a salle de douche </w:t>
      </w:r>
      <w:r w:rsidR="004D70DD">
        <w:rPr>
          <w:rFonts w:ascii="Verdana" w:hAnsi="Verdana" w:cs="Segoe UI"/>
          <w:color w:val="333333"/>
          <w:sz w:val="20"/>
          <w:szCs w:val="20"/>
          <w:lang w:eastAsia="fr-BE"/>
        </w:rPr>
        <w:t xml:space="preserve">qui </w:t>
      </w:r>
      <w:r w:rsidR="005124E9" w:rsidRPr="005F7D87">
        <w:rPr>
          <w:rFonts w:ascii="Verdana" w:hAnsi="Verdana" w:cs="Segoe UI"/>
          <w:color w:val="333333"/>
          <w:sz w:val="20"/>
          <w:szCs w:val="20"/>
          <w:lang w:eastAsia="fr-BE"/>
        </w:rPr>
        <w:t xml:space="preserve">demandait une importante rénovation, </w:t>
      </w:r>
      <w:r w:rsidR="004D70DD">
        <w:rPr>
          <w:rFonts w:ascii="Verdana" w:hAnsi="Verdana" w:cs="Segoe UI"/>
          <w:color w:val="333333"/>
          <w:sz w:val="20"/>
          <w:szCs w:val="20"/>
          <w:lang w:eastAsia="fr-BE"/>
        </w:rPr>
        <w:t>sera réaménagée prochainement</w:t>
      </w:r>
      <w:r w:rsidR="00A16C34">
        <w:rPr>
          <w:rFonts w:ascii="Verdana" w:hAnsi="Verdana" w:cs="Segoe UI"/>
          <w:color w:val="333333"/>
          <w:sz w:val="20"/>
          <w:szCs w:val="20"/>
          <w:lang w:eastAsia="fr-BE"/>
        </w:rPr>
        <w:t xml:space="preserve"> pour un plus grand confort quotidien</w:t>
      </w:r>
      <w:r w:rsidR="005124E9" w:rsidRPr="005F7D87">
        <w:rPr>
          <w:rFonts w:ascii="Verdana" w:hAnsi="Verdana" w:cs="Segoe UI"/>
          <w:color w:val="333333"/>
          <w:sz w:val="20"/>
          <w:szCs w:val="20"/>
          <w:lang w:eastAsia="fr-BE"/>
        </w:rPr>
        <w:t xml:space="preserve">. </w:t>
      </w:r>
    </w:p>
    <w:p w14:paraId="6925010A" w14:textId="77777777" w:rsidR="004E3974" w:rsidRDefault="004E3974" w:rsidP="00CA7E2C">
      <w:pPr>
        <w:shd w:val="clear" w:color="auto" w:fill="FFFFFF"/>
        <w:spacing w:before="90" w:after="90"/>
        <w:rPr>
          <w:rFonts w:ascii="Verdana" w:hAnsi="Verdana" w:cs="Segoe UI"/>
          <w:color w:val="333333"/>
          <w:sz w:val="20"/>
          <w:szCs w:val="20"/>
          <w:lang w:eastAsia="fr-BE"/>
        </w:rPr>
      </w:pPr>
    </w:p>
    <w:p w14:paraId="1C06E49E" w14:textId="575B82AE" w:rsidR="00CA7E2C" w:rsidRPr="005F7D87" w:rsidRDefault="00CA7E2C" w:rsidP="00CA7E2C">
      <w:pPr>
        <w:shd w:val="clear" w:color="auto" w:fill="FFFFFF"/>
        <w:spacing w:before="90" w:after="90"/>
        <w:rPr>
          <w:rFonts w:ascii="Verdana" w:hAnsi="Verdana" w:cs="Segoe UI"/>
          <w:color w:val="00B0F0"/>
          <w:sz w:val="20"/>
          <w:szCs w:val="20"/>
          <w:lang w:eastAsia="fr-BE"/>
        </w:rPr>
      </w:pPr>
      <w:r w:rsidRPr="005F7D87">
        <w:rPr>
          <w:rFonts w:ascii="Verdana" w:hAnsi="Verdana" w:cs="Segoe UI"/>
          <w:color w:val="00B0F0"/>
          <w:sz w:val="20"/>
          <w:szCs w:val="20"/>
          <w:lang w:eastAsia="fr-BE"/>
        </w:rPr>
        <w:t>A propos des deux associations d’accueil</w:t>
      </w:r>
    </w:p>
    <w:p w14:paraId="4F7D3D6A" w14:textId="77777777" w:rsidR="00CA7E2C" w:rsidRPr="005F7D87" w:rsidRDefault="00CA7E2C" w:rsidP="00CA7E2C">
      <w:pPr>
        <w:shd w:val="clear" w:color="auto" w:fill="FFFFFF"/>
        <w:spacing w:before="90" w:after="90"/>
        <w:rPr>
          <w:rFonts w:ascii="Verdana" w:hAnsi="Verdana" w:cs="Segoe UI"/>
          <w:b/>
          <w:bCs/>
          <w:color w:val="333333"/>
          <w:sz w:val="20"/>
          <w:szCs w:val="20"/>
          <w:lang w:eastAsia="fr-BE"/>
        </w:rPr>
      </w:pPr>
      <w:r w:rsidRPr="005F7D87">
        <w:rPr>
          <w:rFonts w:ascii="Verdana" w:hAnsi="Verdana" w:cs="Segoe UI"/>
          <w:b/>
          <w:bCs/>
          <w:color w:val="333333"/>
          <w:sz w:val="20"/>
          <w:szCs w:val="20"/>
          <w:lang w:eastAsia="fr-BE"/>
        </w:rPr>
        <w:t xml:space="preserve">Le Foyer </w:t>
      </w:r>
      <w:proofErr w:type="spellStart"/>
      <w:r w:rsidRPr="005F7D87">
        <w:rPr>
          <w:rFonts w:ascii="Verdana" w:hAnsi="Verdana" w:cs="Segoe UI"/>
          <w:b/>
          <w:bCs/>
          <w:color w:val="333333"/>
          <w:sz w:val="20"/>
          <w:szCs w:val="20"/>
          <w:lang w:eastAsia="fr-BE"/>
        </w:rPr>
        <w:t>Listre-Plunus</w:t>
      </w:r>
      <w:proofErr w:type="spellEnd"/>
      <w:r w:rsidRPr="005F7D87">
        <w:rPr>
          <w:rFonts w:ascii="Verdana" w:hAnsi="Verdana" w:cs="Segoe UI"/>
          <w:b/>
          <w:bCs/>
          <w:color w:val="333333"/>
          <w:sz w:val="20"/>
          <w:szCs w:val="20"/>
          <w:lang w:eastAsia="fr-BE"/>
        </w:rPr>
        <w:t xml:space="preserve"> (Liège)</w:t>
      </w:r>
    </w:p>
    <w:p w14:paraId="12A9F84F" w14:textId="77777777" w:rsidR="00CA7E2C" w:rsidRPr="005F7D87" w:rsidRDefault="00CA7E2C" w:rsidP="00CA7E2C">
      <w:pPr>
        <w:rPr>
          <w:rFonts w:ascii="Verdana" w:hAnsi="Verdana"/>
          <w:sz w:val="20"/>
          <w:szCs w:val="20"/>
        </w:rPr>
      </w:pPr>
      <w:r w:rsidRPr="005F7D87">
        <w:rPr>
          <w:rFonts w:ascii="Verdana" w:hAnsi="Verdana"/>
          <w:sz w:val="20"/>
          <w:szCs w:val="20"/>
        </w:rPr>
        <w:t>Le foyer accueille et accompagne des mineurs (de 0 à 18 ans) se trouvant en difficulté dans leur milieu familial suite aux mandats reçus du Service de l’Aide à la Jeunesse et du Service de Protection Judiciaire.</w:t>
      </w:r>
    </w:p>
    <w:p w14:paraId="1DA79849" w14:textId="77777777" w:rsidR="00CA7E2C" w:rsidRPr="005F7D87" w:rsidRDefault="00CA7E2C" w:rsidP="00CA7E2C">
      <w:pPr>
        <w:shd w:val="clear" w:color="auto" w:fill="FFFFFF"/>
        <w:spacing w:before="90" w:after="90"/>
        <w:rPr>
          <w:rFonts w:ascii="Verdana" w:hAnsi="Verdana" w:cs="Segoe UI"/>
          <w:color w:val="333333"/>
          <w:sz w:val="20"/>
          <w:szCs w:val="20"/>
          <w:lang w:eastAsia="fr-BE"/>
        </w:rPr>
      </w:pPr>
    </w:p>
    <w:p w14:paraId="4189FB17" w14:textId="77777777" w:rsidR="00CA7E2C" w:rsidRPr="005F7D87" w:rsidRDefault="00CA7E2C" w:rsidP="00CA7E2C">
      <w:pPr>
        <w:shd w:val="clear" w:color="auto" w:fill="FFFFFF"/>
        <w:spacing w:before="90" w:after="90"/>
        <w:rPr>
          <w:rFonts w:ascii="Verdana" w:hAnsi="Verdana" w:cs="Segoe UI"/>
          <w:b/>
          <w:bCs/>
          <w:color w:val="333333"/>
          <w:sz w:val="20"/>
          <w:szCs w:val="20"/>
          <w:lang w:eastAsia="fr-BE"/>
        </w:rPr>
      </w:pPr>
      <w:r w:rsidRPr="005F7D87">
        <w:rPr>
          <w:rFonts w:ascii="Verdana" w:hAnsi="Verdana" w:cs="Segoe UI"/>
          <w:b/>
          <w:bCs/>
          <w:color w:val="333333"/>
          <w:sz w:val="20"/>
          <w:szCs w:val="20"/>
          <w:lang w:eastAsia="fr-BE"/>
        </w:rPr>
        <w:t>L’ASBL Le NIJOLI (Grand Tournai)</w:t>
      </w:r>
    </w:p>
    <w:p w14:paraId="657281A3" w14:textId="4A4146F0" w:rsidR="00CA7E2C" w:rsidRDefault="00CA7E2C" w:rsidP="00CA7E2C">
      <w:pPr>
        <w:rPr>
          <w:rFonts w:ascii="Verdana" w:hAnsi="Verdana"/>
          <w:sz w:val="20"/>
          <w:szCs w:val="20"/>
        </w:rPr>
      </w:pPr>
      <w:r w:rsidRPr="005F7D87">
        <w:rPr>
          <w:rFonts w:ascii="Verdana" w:hAnsi="Verdana"/>
          <w:sz w:val="20"/>
          <w:szCs w:val="20"/>
        </w:rPr>
        <w:t xml:space="preserve">Il s’agit d’un centre d’accueil d’urgence qui offre un accueil collectif pour les jeunes (entre 0 et </w:t>
      </w:r>
      <w:r w:rsidR="00D575CE">
        <w:rPr>
          <w:rFonts w:ascii="Verdana" w:hAnsi="Verdana"/>
          <w:sz w:val="20"/>
          <w:szCs w:val="20"/>
        </w:rPr>
        <w:t>18</w:t>
      </w:r>
      <w:r w:rsidR="00D575CE" w:rsidRPr="005F7D87">
        <w:rPr>
          <w:rFonts w:ascii="Verdana" w:hAnsi="Verdana"/>
          <w:sz w:val="20"/>
          <w:szCs w:val="20"/>
        </w:rPr>
        <w:t xml:space="preserve"> </w:t>
      </w:r>
      <w:r w:rsidRPr="005F7D87">
        <w:rPr>
          <w:rFonts w:ascii="Verdana" w:hAnsi="Verdana"/>
          <w:sz w:val="20"/>
          <w:szCs w:val="20"/>
        </w:rPr>
        <w:t>ans) nécessitant un hébergement en urgence et qui élabore un programme d’aide à l’issue de cet accueil. Il travaille notamment sur mandat du Tribunal de la Jeunesse</w:t>
      </w:r>
      <w:r w:rsidR="004E583F">
        <w:rPr>
          <w:rFonts w:ascii="Verdana" w:hAnsi="Verdana"/>
          <w:sz w:val="20"/>
          <w:szCs w:val="20"/>
        </w:rPr>
        <w:t xml:space="preserve">, du service de l’Aide à la Jeunesse ou du service de Protection de la Jeunesse et ce sur l’ensemble de la Fédération Wallonie Bruxelles. </w:t>
      </w:r>
    </w:p>
    <w:p w14:paraId="454B3224" w14:textId="70CF5775" w:rsidR="00AD5022" w:rsidRDefault="00AD5022" w:rsidP="00CA7E2C">
      <w:pPr>
        <w:rPr>
          <w:rFonts w:ascii="Verdana" w:hAnsi="Verdana"/>
          <w:sz w:val="20"/>
          <w:szCs w:val="20"/>
        </w:rPr>
      </w:pPr>
    </w:p>
    <w:p w14:paraId="5D5B0F2D" w14:textId="4450B1C4" w:rsidR="00AD5022" w:rsidRPr="005F7D87" w:rsidRDefault="00AD5022" w:rsidP="00CA7E2C">
      <w:pPr>
        <w:rPr>
          <w:rFonts w:ascii="Verdana" w:hAnsi="Verdana"/>
          <w:sz w:val="20"/>
          <w:szCs w:val="20"/>
        </w:rPr>
      </w:pPr>
      <w:r>
        <w:rPr>
          <w:noProof/>
        </w:rPr>
        <w:drawing>
          <wp:inline distT="0" distB="0" distL="0" distR="0" wp14:anchorId="08CFAE8A" wp14:editId="2F4E8B2B">
            <wp:extent cx="2717800" cy="3623733"/>
            <wp:effectExtent l="0" t="0" r="635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2720558" cy="3627410"/>
                    </a:xfrm>
                    <a:prstGeom prst="rect">
                      <a:avLst/>
                    </a:prstGeom>
                    <a:noFill/>
                    <a:ln>
                      <a:noFill/>
                    </a:ln>
                  </pic:spPr>
                </pic:pic>
              </a:graphicData>
            </a:graphic>
          </wp:inline>
        </w:drawing>
      </w:r>
    </w:p>
    <w:p w14:paraId="74E433B6" w14:textId="77777777" w:rsidR="00CA7E2C" w:rsidRPr="005F7D87" w:rsidRDefault="00CA7E2C" w:rsidP="00CA7E2C">
      <w:pPr>
        <w:rPr>
          <w:rFonts w:ascii="Verdana" w:hAnsi="Verdana"/>
        </w:rPr>
      </w:pPr>
    </w:p>
    <w:p w14:paraId="71A0C3BA" w14:textId="77777777" w:rsidR="00D27438" w:rsidRPr="005F7D87" w:rsidRDefault="00D27438">
      <w:pPr>
        <w:rPr>
          <w:rFonts w:ascii="Verdana" w:hAnsi="Verdana"/>
        </w:rPr>
      </w:pPr>
    </w:p>
    <w:sectPr w:rsidR="00D27438" w:rsidRPr="005F7D87">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492C79" w14:textId="77777777" w:rsidR="00E07491" w:rsidRDefault="00E07491" w:rsidP="005124E9">
      <w:r>
        <w:separator/>
      </w:r>
    </w:p>
  </w:endnote>
  <w:endnote w:type="continuationSeparator" w:id="0">
    <w:p w14:paraId="0825BB3D" w14:textId="77777777" w:rsidR="00E07491" w:rsidRDefault="00E07491" w:rsidP="005124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CA5ED9" w14:textId="77777777" w:rsidR="00E07491" w:rsidRDefault="00E07491" w:rsidP="005124E9">
      <w:r>
        <w:separator/>
      </w:r>
    </w:p>
  </w:footnote>
  <w:footnote w:type="continuationSeparator" w:id="0">
    <w:p w14:paraId="2083904C" w14:textId="77777777" w:rsidR="00E07491" w:rsidRDefault="00E07491" w:rsidP="005124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E42166" w14:textId="77777777" w:rsidR="005124E9" w:rsidRDefault="005124E9">
    <w:pPr>
      <w:pStyle w:val="En-tte"/>
    </w:pPr>
    <w:r>
      <w:rPr>
        <w:noProof/>
        <w:lang w:eastAsia="fr-BE"/>
      </w:rPr>
      <mc:AlternateContent>
        <mc:Choice Requires="wps">
          <w:drawing>
            <wp:anchor distT="0" distB="0" distL="114300" distR="114300" simplePos="0" relativeHeight="251659264" behindDoc="0" locked="0" layoutInCell="0" allowOverlap="1" wp14:anchorId="67B5BDB1" wp14:editId="423B25D6">
              <wp:simplePos x="0" y="0"/>
              <wp:positionH relativeFrom="page">
                <wp:posOffset>0</wp:posOffset>
              </wp:positionH>
              <wp:positionV relativeFrom="page">
                <wp:posOffset>190500</wp:posOffset>
              </wp:positionV>
              <wp:extent cx="7560310" cy="273050"/>
              <wp:effectExtent l="0" t="0" r="0" b="12700"/>
              <wp:wrapNone/>
              <wp:docPr id="1" name="MSIPCM14974285877a2e70ac2bfbe0" descr="{&quot;HashCode&quot;:417909460,&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2276A37" w14:textId="77777777" w:rsidR="005124E9" w:rsidRPr="005124E9" w:rsidRDefault="005124E9" w:rsidP="005124E9">
                          <w:pPr>
                            <w:jc w:val="center"/>
                            <w:rPr>
                              <w:color w:val="000000"/>
                              <w:sz w:val="20"/>
                            </w:rPr>
                          </w:pPr>
                          <w:r w:rsidRPr="005124E9">
                            <w:rPr>
                              <w:color w:val="000000"/>
                              <w:sz w:val="20"/>
                            </w:rPr>
                            <w:t>Internal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67B5BDB1" id="_x0000_t202" coordsize="21600,21600" o:spt="202" path="m,l,21600r21600,l21600,xe">
              <v:stroke joinstyle="miter"/>
              <v:path gradientshapeok="t" o:connecttype="rect"/>
            </v:shapetype>
            <v:shape id="MSIPCM14974285877a2e70ac2bfbe0" o:spid="_x0000_s1026" type="#_x0000_t202" alt="{&quot;HashCode&quot;:417909460,&quot;Height&quot;:841.0,&quot;Width&quot;:595.0,&quot;Placement&quot;:&quot;Header&quot;,&quot;Index&quot;:&quot;Primary&quot;,&quot;Section&quot;:1,&quot;Top&quot;:0.0,&quot;Left&quot;:0.0}" style="position:absolute;margin-left:0;margin-top:1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" o:allowincell="f" filled="f" stroked="f" strokeweight=".5pt">
              <v:textbox inset=",0,,0">
                <w:txbxContent>
                  <w:p w14:paraId="72276A37" w14:textId="77777777" w:rsidR="005124E9" w:rsidRPr="005124E9" w:rsidRDefault="005124E9" w:rsidP="005124E9">
                    <w:pPr>
                      <w:jc w:val="center"/>
                      <w:rPr>
                        <w:color w:val="000000"/>
                        <w:sz w:val="20"/>
                      </w:rPr>
                    </w:pPr>
                    <w:r w:rsidRPr="005124E9">
                      <w:rPr>
                        <w:color w:val="000000"/>
                        <w:sz w:val="20"/>
                      </w:rPr>
                      <w:t>Internal</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7E2C"/>
    <w:rsid w:val="001666EC"/>
    <w:rsid w:val="0026377E"/>
    <w:rsid w:val="00293BBB"/>
    <w:rsid w:val="002D1C9B"/>
    <w:rsid w:val="003133DB"/>
    <w:rsid w:val="00423510"/>
    <w:rsid w:val="004700FE"/>
    <w:rsid w:val="00472458"/>
    <w:rsid w:val="004746AD"/>
    <w:rsid w:val="004D70DD"/>
    <w:rsid w:val="004E3974"/>
    <w:rsid w:val="004E583F"/>
    <w:rsid w:val="005124E9"/>
    <w:rsid w:val="005351A1"/>
    <w:rsid w:val="005F405D"/>
    <w:rsid w:val="005F7D87"/>
    <w:rsid w:val="008A6E0F"/>
    <w:rsid w:val="00987C1F"/>
    <w:rsid w:val="00A16C34"/>
    <w:rsid w:val="00A3354A"/>
    <w:rsid w:val="00AD5022"/>
    <w:rsid w:val="00B069EB"/>
    <w:rsid w:val="00B41FFA"/>
    <w:rsid w:val="00B5469E"/>
    <w:rsid w:val="00C468E4"/>
    <w:rsid w:val="00CA7E2C"/>
    <w:rsid w:val="00CE3213"/>
    <w:rsid w:val="00D27438"/>
    <w:rsid w:val="00D575CE"/>
    <w:rsid w:val="00D70BBC"/>
    <w:rsid w:val="00D968EE"/>
    <w:rsid w:val="00DD5B2B"/>
    <w:rsid w:val="00E07491"/>
    <w:rsid w:val="00E1182B"/>
    <w:rsid w:val="00F0387C"/>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32D45F"/>
  <w15:chartTrackingRefBased/>
  <w15:docId w15:val="{66F564FE-8CEB-41C3-8FA5-6BC11B7A5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7E2C"/>
    <w:pPr>
      <w:spacing w:after="0" w:line="240" w:lineRule="auto"/>
    </w:pPr>
    <w:rPr>
      <w:rFonts w:ascii="Calibri" w:hAnsi="Calibri" w:cs="Calibr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124E9"/>
    <w:pPr>
      <w:tabs>
        <w:tab w:val="center" w:pos="4513"/>
        <w:tab w:val="right" w:pos="9026"/>
      </w:tabs>
    </w:pPr>
  </w:style>
  <w:style w:type="character" w:customStyle="1" w:styleId="En-tteCar">
    <w:name w:val="En-tête Car"/>
    <w:basedOn w:val="Policepardfaut"/>
    <w:link w:val="En-tte"/>
    <w:uiPriority w:val="99"/>
    <w:rsid w:val="005124E9"/>
    <w:rPr>
      <w:rFonts w:ascii="Calibri" w:hAnsi="Calibri" w:cs="Calibri"/>
    </w:rPr>
  </w:style>
  <w:style w:type="paragraph" w:styleId="Pieddepage">
    <w:name w:val="footer"/>
    <w:basedOn w:val="Normal"/>
    <w:link w:val="PieddepageCar"/>
    <w:uiPriority w:val="99"/>
    <w:unhideWhenUsed/>
    <w:rsid w:val="005124E9"/>
    <w:pPr>
      <w:tabs>
        <w:tab w:val="center" w:pos="4513"/>
        <w:tab w:val="right" w:pos="9026"/>
      </w:tabs>
    </w:pPr>
  </w:style>
  <w:style w:type="character" w:customStyle="1" w:styleId="PieddepageCar">
    <w:name w:val="Pied de page Car"/>
    <w:basedOn w:val="Policepardfaut"/>
    <w:link w:val="Pieddepage"/>
    <w:uiPriority w:val="99"/>
    <w:rsid w:val="005124E9"/>
    <w:rPr>
      <w:rFonts w:ascii="Calibri" w:hAnsi="Calibri" w:cs="Calibri"/>
    </w:rPr>
  </w:style>
  <w:style w:type="paragraph" w:styleId="Textedebulles">
    <w:name w:val="Balloon Text"/>
    <w:basedOn w:val="Normal"/>
    <w:link w:val="TextedebullesCar"/>
    <w:uiPriority w:val="99"/>
    <w:semiHidden/>
    <w:unhideWhenUsed/>
    <w:rsid w:val="00B41FFA"/>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B41FFA"/>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625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1e13e5d0-df7f-4a7c-a726-c1b6bf8bbe7f@eurprd05.prod.outlook.com" TargetMode="Externa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649</Words>
  <Characters>3570</Characters>
  <Application>Microsoft Office Word</Application>
  <DocSecurity>0</DocSecurity>
  <Lines>29</Lines>
  <Paragraphs>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Fabien Tyteca</dc:creator>
  <cp:keywords/>
  <dc:description/>
  <cp:lastModifiedBy>Fabien Tyteca</cp:lastModifiedBy>
  <cp:revision>5</cp:revision>
  <dcterms:created xsi:type="dcterms:W3CDTF">2020-12-03T14:12:00Z</dcterms:created>
  <dcterms:modified xsi:type="dcterms:W3CDTF">2020-12-03T15:25:00Z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44a7eb9-e308-4cb8-ad88-b50d70445f3a_Enabled">
    <vt:lpwstr>true</vt:lpwstr>
  </property>
  <property fmtid="{D5CDD505-2E9C-101B-9397-08002B2CF9AE}" pid="3" name="MSIP_Label_d44a7eb9-e308-4cb8-ad88-b50d70445f3a_SetDate">
    <vt:lpwstr>2020-12-03T15:25:25Z</vt:lpwstr>
  </property>
  <property fmtid="{D5CDD505-2E9C-101B-9397-08002B2CF9AE}" pid="4" name="MSIP_Label_d44a7eb9-e308-4cb8-ad88-b50d70445f3a_Method">
    <vt:lpwstr>Privileged</vt:lpwstr>
  </property>
  <property fmtid="{D5CDD505-2E9C-101B-9397-08002B2CF9AE}" pid="5" name="MSIP_Label_d44a7eb9-e308-4cb8-ad88-b50d70445f3a_Name">
    <vt:lpwstr>d44a7eb9-e308-4cb8-ad88-b50d70445f3a</vt:lpwstr>
  </property>
  <property fmtid="{D5CDD505-2E9C-101B-9397-08002B2CF9AE}" pid="6" name="MSIP_Label_d44a7eb9-e308-4cb8-ad88-b50d70445f3a_SiteId">
    <vt:lpwstr>64af2aee-7d6c-49ac-a409-192d3fee73b8</vt:lpwstr>
  </property>
  <property fmtid="{D5CDD505-2E9C-101B-9397-08002B2CF9AE}" pid="7" name="MSIP_Label_d44a7eb9-e308-4cb8-ad88-b50d70445f3a_ActionId">
    <vt:lpwstr>0d2da231-8c29-492e-9b9b-f1f0907c3213</vt:lpwstr>
  </property>
  <property fmtid="{D5CDD505-2E9C-101B-9397-08002B2CF9AE}" pid="8" name="MSIP_Label_d44a7eb9-e308-4cb8-ad88-b50d70445f3a_ContentBits">
    <vt:lpwstr>1</vt:lpwstr>
  </property>
</Properties>
</file>